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43AA9" w14:textId="77777777" w:rsidR="00401432" w:rsidRPr="00401432" w:rsidRDefault="00401432" w:rsidP="00401432">
      <w:pPr>
        <w:jc w:val="both"/>
      </w:pPr>
      <w:r w:rsidRPr="00401432">
        <w:rPr>
          <w:b/>
          <w:bCs/>
        </w:rPr>
        <w:t>14. PROTOCOLO DE RETIRO DE ESTUDIANTES EN HORARIO DE CLASES</w:t>
      </w:r>
    </w:p>
    <w:p w14:paraId="4FEB6153" w14:textId="77777777" w:rsidR="00401432" w:rsidRPr="00401432" w:rsidRDefault="00401432" w:rsidP="00401432">
      <w:pPr>
        <w:jc w:val="both"/>
      </w:pPr>
      <w:r w:rsidRPr="00401432">
        <w:t>El Protocolo de Retiro de Estudiantes durante la Jornada de Clases del Liceo Alto Jahuel tiene como propósito regular y normar el proceso de salida de los alumnos durante el horario escolar, garantizando la seguridad y resguardo de cada estudiante. </w:t>
      </w:r>
    </w:p>
    <w:p w14:paraId="140197C7" w14:textId="77777777" w:rsidR="00401432" w:rsidRPr="00401432" w:rsidRDefault="00401432" w:rsidP="00401432">
      <w:pPr>
        <w:jc w:val="both"/>
      </w:pPr>
      <w:r w:rsidRPr="00401432">
        <w:t>La implementación de este documento responde a la necesidad de velar por la integridad física y emocional de los estudiantes, estableciendo procedimientos claros y responsables que permitan a los apoderados realizar el retiro de sus hijos, hijas o pupilos de forma ordenada, segura y dentro del marco legal correspondiente.</w:t>
      </w:r>
    </w:p>
    <w:p w14:paraId="1C2872FB" w14:textId="77777777" w:rsidR="00401432" w:rsidRPr="00401432" w:rsidRDefault="00401432" w:rsidP="00401432">
      <w:pPr>
        <w:jc w:val="both"/>
      </w:pPr>
      <w:r w:rsidRPr="00401432">
        <w:t>Este protocolo contempla que:</w:t>
      </w:r>
    </w:p>
    <w:p w14:paraId="56CFB7D0" w14:textId="77777777" w:rsidR="00401432" w:rsidRPr="00401432" w:rsidRDefault="00401432" w:rsidP="00401432">
      <w:pPr>
        <w:numPr>
          <w:ilvl w:val="0"/>
          <w:numId w:val="1"/>
        </w:numPr>
        <w:jc w:val="both"/>
      </w:pPr>
      <w:r w:rsidRPr="00401432">
        <w:t>El retiro sólo podrá ser efectuado por el apoderado titular o suplente designado e informado en la ficha de matrícula. El personal encargado deberá verificar la identidad de la persona que realiza el retiro.</w:t>
      </w:r>
    </w:p>
    <w:p w14:paraId="79CB7BFA" w14:textId="77777777" w:rsidR="00401432" w:rsidRPr="00401432" w:rsidRDefault="00401432" w:rsidP="00401432">
      <w:pPr>
        <w:numPr>
          <w:ilvl w:val="0"/>
          <w:numId w:val="1"/>
        </w:numPr>
        <w:jc w:val="both"/>
      </w:pPr>
      <w:r w:rsidRPr="00401432">
        <w:t xml:space="preserve">En casos excepcionales donde no exista un apoderado suplente registrado, se permitirá que el apoderado titular autorice por única vez a otro adulto responsable, debiendo formalizar dicha designación para futuros retiros.  En el caso de los estudiantes de </w:t>
      </w:r>
      <w:proofErr w:type="spellStart"/>
      <w:r w:rsidRPr="00401432">
        <w:t>I°</w:t>
      </w:r>
      <w:proofErr w:type="spellEnd"/>
      <w:r w:rsidRPr="00401432">
        <w:t xml:space="preserve"> a </w:t>
      </w:r>
      <w:proofErr w:type="spellStart"/>
      <w:r w:rsidRPr="00401432">
        <w:t>IV°</w:t>
      </w:r>
      <w:proofErr w:type="spellEnd"/>
      <w:r w:rsidRPr="00401432">
        <w:t xml:space="preserve"> medio, se autorizará extraordinariamente la salida del/la estudiante por cuenta propia. Para ello se debe enviar comunicación para ser firmada por el/la profesor/a jefe y presentada posteriormente en Inspectoría General, desde dónde se corroborará información y se dará la salida a la hora solicitada; se deja expresamente indicado que este tipo de salidas es de exclusiva responsabilidad de los/las apoderados (Art.46 RICE).</w:t>
      </w:r>
    </w:p>
    <w:p w14:paraId="0E6028B9" w14:textId="77777777" w:rsidR="00401432" w:rsidRPr="00401432" w:rsidRDefault="00401432" w:rsidP="00401432">
      <w:pPr>
        <w:numPr>
          <w:ilvl w:val="0"/>
          <w:numId w:val="1"/>
        </w:numPr>
        <w:jc w:val="both"/>
      </w:pPr>
      <w:r w:rsidRPr="00401432">
        <w:t>Los retiros durante la jornada escolar sólo estarán autorizados por razones de fuerza mayor, como:</w:t>
      </w:r>
    </w:p>
    <w:p w14:paraId="1A070146" w14:textId="77777777" w:rsidR="00401432" w:rsidRPr="00401432" w:rsidRDefault="00401432" w:rsidP="00401432">
      <w:pPr>
        <w:numPr>
          <w:ilvl w:val="1"/>
          <w:numId w:val="1"/>
        </w:numPr>
        <w:jc w:val="both"/>
      </w:pPr>
      <w:r w:rsidRPr="00401432">
        <w:t>Citas médicas impostergables.</w:t>
      </w:r>
    </w:p>
    <w:p w14:paraId="19C89986" w14:textId="77777777" w:rsidR="00401432" w:rsidRPr="00401432" w:rsidRDefault="00401432" w:rsidP="00401432">
      <w:pPr>
        <w:numPr>
          <w:ilvl w:val="1"/>
          <w:numId w:val="1"/>
        </w:numPr>
        <w:jc w:val="both"/>
      </w:pPr>
      <w:r w:rsidRPr="00401432">
        <w:t>Fallecimiento de un familiar directo.</w:t>
      </w:r>
    </w:p>
    <w:p w14:paraId="3FB65AE8" w14:textId="77777777" w:rsidR="00401432" w:rsidRPr="00401432" w:rsidRDefault="00401432" w:rsidP="00401432">
      <w:pPr>
        <w:numPr>
          <w:ilvl w:val="1"/>
          <w:numId w:val="1"/>
        </w:numPr>
        <w:jc w:val="both"/>
      </w:pPr>
      <w:r w:rsidRPr="00401432">
        <w:t>Situaciones de salud de estudiantes que son madres o padres.</w:t>
      </w:r>
    </w:p>
    <w:p w14:paraId="51CA5D15" w14:textId="77777777" w:rsidR="00401432" w:rsidRPr="00401432" w:rsidRDefault="00401432" w:rsidP="00401432">
      <w:pPr>
        <w:numPr>
          <w:ilvl w:val="1"/>
          <w:numId w:val="1"/>
        </w:numPr>
        <w:jc w:val="both"/>
      </w:pPr>
      <w:r w:rsidRPr="00401432">
        <w:t>Presentación de síntomas de enfermedad durante la jornada, que requieran atención inmediata.</w:t>
      </w:r>
    </w:p>
    <w:p w14:paraId="5B61D08F" w14:textId="77777777" w:rsidR="00401432" w:rsidRPr="00401432" w:rsidRDefault="00401432" w:rsidP="00401432">
      <w:pPr>
        <w:numPr>
          <w:ilvl w:val="0"/>
          <w:numId w:val="1"/>
        </w:numPr>
        <w:jc w:val="both"/>
      </w:pPr>
      <w:r w:rsidRPr="00401432">
        <w:t>No se autorizarán retiros por motivos personales ajenos a situaciones de emergencia, tales como trámites domésticos, compras u otras gestiones de responsabilidad familiar. Asimismo, no se permitirá el retiro de estudiantes que se encuentren rindiendo evaluaciones o justo antes de realizarlas.</w:t>
      </w:r>
    </w:p>
    <w:p w14:paraId="528AE74C" w14:textId="77777777" w:rsidR="00401432" w:rsidRPr="00401432" w:rsidRDefault="00401432" w:rsidP="00401432">
      <w:pPr>
        <w:numPr>
          <w:ilvl w:val="0"/>
          <w:numId w:val="1"/>
        </w:numPr>
        <w:jc w:val="both"/>
      </w:pPr>
      <w:r w:rsidRPr="00401432">
        <w:lastRenderedPageBreak/>
        <w:t>No se autorizan retiros durante recreos ni dentro de los 15 minutos previos al término de la jornada.</w:t>
      </w:r>
    </w:p>
    <w:p w14:paraId="42CDBBD8" w14:textId="47F0542A" w:rsidR="00401432" w:rsidRPr="00401432" w:rsidRDefault="00401432" w:rsidP="00401432">
      <w:pPr>
        <w:numPr>
          <w:ilvl w:val="0"/>
          <w:numId w:val="1"/>
        </w:numPr>
        <w:jc w:val="both"/>
      </w:pPr>
      <w:r w:rsidRPr="00401432">
        <w:t>Si un estudiante debe salir regularmente por motivos médicos u otros, el apoderado/a debe solicitar autorización formal a Dirección Académica (UTP).</w:t>
      </w:r>
      <w:r w:rsidRPr="00401432">
        <w:br/>
      </w:r>
    </w:p>
    <w:tbl>
      <w:tblPr>
        <w:tblW w:w="9923" w:type="dxa"/>
        <w:tblInd w:w="-577" w:type="dxa"/>
        <w:tblCellMar>
          <w:top w:w="15" w:type="dxa"/>
          <w:left w:w="15" w:type="dxa"/>
          <w:bottom w:w="15" w:type="dxa"/>
          <w:right w:w="15" w:type="dxa"/>
        </w:tblCellMar>
        <w:tblLook w:val="04A0" w:firstRow="1" w:lastRow="0" w:firstColumn="1" w:lastColumn="0" w:noHBand="0" w:noVBand="1"/>
      </w:tblPr>
      <w:tblGrid>
        <w:gridCol w:w="1891"/>
        <w:gridCol w:w="5280"/>
        <w:gridCol w:w="1126"/>
        <w:gridCol w:w="1626"/>
      </w:tblGrid>
      <w:tr w:rsidR="00401432" w:rsidRPr="00401432" w14:paraId="68980A0E" w14:textId="77777777" w:rsidTr="00401432">
        <w:tc>
          <w:tcPr>
            <w:tcW w:w="2624" w:type="dxa"/>
            <w:tcBorders>
              <w:top w:val="single" w:sz="8" w:space="0" w:color="000000"/>
              <w:left w:val="single" w:sz="8" w:space="0" w:color="000000"/>
              <w:bottom w:val="single" w:sz="8" w:space="0" w:color="000000"/>
              <w:right w:val="single" w:sz="8" w:space="0" w:color="000000"/>
            </w:tcBorders>
            <w:shd w:val="clear" w:color="auto" w:fill="C1E4F5"/>
            <w:tcMar>
              <w:top w:w="100" w:type="dxa"/>
              <w:left w:w="100" w:type="dxa"/>
              <w:bottom w:w="100" w:type="dxa"/>
              <w:right w:w="100" w:type="dxa"/>
            </w:tcMar>
            <w:hideMark/>
          </w:tcPr>
          <w:p w14:paraId="69AC1C84" w14:textId="77777777" w:rsidR="00401432" w:rsidRPr="00401432" w:rsidRDefault="00401432" w:rsidP="00401432">
            <w:pPr>
              <w:spacing w:after="0" w:line="0" w:lineRule="atLeast"/>
              <w:jc w:val="center"/>
              <w:rPr>
                <w:sz w:val="22"/>
                <w:szCs w:val="22"/>
              </w:rPr>
            </w:pPr>
            <w:r w:rsidRPr="00401432">
              <w:rPr>
                <w:b/>
                <w:bCs/>
                <w:sz w:val="22"/>
                <w:szCs w:val="22"/>
              </w:rPr>
              <w:t>Acción</w:t>
            </w:r>
          </w:p>
        </w:tc>
        <w:tc>
          <w:tcPr>
            <w:tcW w:w="4501" w:type="dxa"/>
            <w:tcBorders>
              <w:top w:val="single" w:sz="8" w:space="0" w:color="000000"/>
              <w:left w:val="single" w:sz="8" w:space="0" w:color="000000"/>
              <w:bottom w:val="single" w:sz="8" w:space="0" w:color="000000"/>
              <w:right w:val="single" w:sz="8" w:space="0" w:color="000000"/>
            </w:tcBorders>
            <w:shd w:val="clear" w:color="auto" w:fill="C1E4F5"/>
            <w:tcMar>
              <w:top w:w="100" w:type="dxa"/>
              <w:left w:w="100" w:type="dxa"/>
              <w:bottom w:w="100" w:type="dxa"/>
              <w:right w:w="100" w:type="dxa"/>
            </w:tcMar>
            <w:hideMark/>
          </w:tcPr>
          <w:p w14:paraId="0ACEE5FF" w14:textId="77777777" w:rsidR="00401432" w:rsidRPr="00401432" w:rsidRDefault="00401432" w:rsidP="00401432">
            <w:pPr>
              <w:spacing w:after="0" w:line="0" w:lineRule="atLeast"/>
              <w:jc w:val="center"/>
              <w:rPr>
                <w:sz w:val="22"/>
                <w:szCs w:val="22"/>
              </w:rPr>
            </w:pPr>
            <w:r w:rsidRPr="00401432">
              <w:rPr>
                <w:b/>
                <w:bCs/>
                <w:sz w:val="22"/>
                <w:szCs w:val="22"/>
              </w:rPr>
              <w:t>Descripción</w:t>
            </w:r>
          </w:p>
        </w:tc>
        <w:tc>
          <w:tcPr>
            <w:tcW w:w="0" w:type="auto"/>
            <w:tcBorders>
              <w:top w:val="single" w:sz="8" w:space="0" w:color="000000"/>
              <w:left w:val="single" w:sz="8" w:space="0" w:color="000000"/>
              <w:bottom w:val="single" w:sz="8" w:space="0" w:color="000000"/>
              <w:right w:val="single" w:sz="8" w:space="0" w:color="000000"/>
            </w:tcBorders>
            <w:shd w:val="clear" w:color="auto" w:fill="C1E4F5"/>
            <w:tcMar>
              <w:top w:w="100" w:type="dxa"/>
              <w:left w:w="100" w:type="dxa"/>
              <w:bottom w:w="100" w:type="dxa"/>
              <w:right w:w="100" w:type="dxa"/>
            </w:tcMar>
            <w:hideMark/>
          </w:tcPr>
          <w:p w14:paraId="3E5A2CA5" w14:textId="77777777" w:rsidR="00401432" w:rsidRPr="00401432" w:rsidRDefault="00401432" w:rsidP="00401432">
            <w:pPr>
              <w:spacing w:after="0" w:line="0" w:lineRule="atLeast"/>
              <w:jc w:val="center"/>
              <w:rPr>
                <w:sz w:val="22"/>
                <w:szCs w:val="22"/>
              </w:rPr>
            </w:pPr>
            <w:r w:rsidRPr="00401432">
              <w:rPr>
                <w:b/>
                <w:bCs/>
                <w:sz w:val="22"/>
                <w:szCs w:val="22"/>
              </w:rPr>
              <w:t>Tiempo</w:t>
            </w:r>
          </w:p>
        </w:tc>
        <w:tc>
          <w:tcPr>
            <w:tcW w:w="1672" w:type="dxa"/>
            <w:tcBorders>
              <w:top w:val="single" w:sz="8" w:space="0" w:color="000000"/>
              <w:left w:val="single" w:sz="8" w:space="0" w:color="000000"/>
              <w:bottom w:val="single" w:sz="8" w:space="0" w:color="000000"/>
              <w:right w:val="single" w:sz="8" w:space="0" w:color="000000"/>
            </w:tcBorders>
            <w:shd w:val="clear" w:color="auto" w:fill="C1E4F5"/>
            <w:tcMar>
              <w:top w:w="100" w:type="dxa"/>
              <w:left w:w="100" w:type="dxa"/>
              <w:bottom w:w="100" w:type="dxa"/>
              <w:right w:w="100" w:type="dxa"/>
            </w:tcMar>
            <w:hideMark/>
          </w:tcPr>
          <w:p w14:paraId="246F9AF2" w14:textId="77777777" w:rsidR="00401432" w:rsidRPr="00401432" w:rsidRDefault="00401432" w:rsidP="00401432">
            <w:pPr>
              <w:spacing w:after="0" w:line="0" w:lineRule="atLeast"/>
              <w:jc w:val="center"/>
              <w:rPr>
                <w:sz w:val="22"/>
                <w:szCs w:val="22"/>
              </w:rPr>
            </w:pPr>
            <w:r w:rsidRPr="00401432">
              <w:rPr>
                <w:b/>
                <w:bCs/>
                <w:sz w:val="22"/>
                <w:szCs w:val="22"/>
              </w:rPr>
              <w:t>Responsables</w:t>
            </w:r>
          </w:p>
        </w:tc>
      </w:tr>
      <w:tr w:rsidR="00401432" w:rsidRPr="00401432" w14:paraId="158680CC" w14:textId="77777777" w:rsidTr="00401432">
        <w:tc>
          <w:tcPr>
            <w:tcW w:w="2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6BA9E" w14:textId="77777777" w:rsidR="00401432" w:rsidRPr="00401432" w:rsidRDefault="00401432" w:rsidP="00401432">
            <w:pPr>
              <w:spacing w:after="0" w:line="0" w:lineRule="atLeast"/>
              <w:jc w:val="both"/>
              <w:rPr>
                <w:sz w:val="22"/>
                <w:szCs w:val="22"/>
              </w:rPr>
            </w:pPr>
            <w:r w:rsidRPr="00401432">
              <w:rPr>
                <w:b/>
                <w:bCs/>
                <w:sz w:val="22"/>
                <w:szCs w:val="22"/>
              </w:rPr>
              <w:t>Identificación y solicitud del apoderado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F1F8B9" w14:textId="77777777" w:rsidR="00401432" w:rsidRPr="00401432" w:rsidRDefault="00401432" w:rsidP="00401432">
            <w:pPr>
              <w:spacing w:after="0" w:line="0" w:lineRule="atLeast"/>
              <w:jc w:val="both"/>
              <w:rPr>
                <w:sz w:val="22"/>
                <w:szCs w:val="22"/>
              </w:rPr>
            </w:pPr>
            <w:r w:rsidRPr="00401432">
              <w:rPr>
                <w:sz w:val="22"/>
                <w:szCs w:val="22"/>
              </w:rPr>
              <w:t>El/la apoderado/a informa presencialmente en portería que retirará al estudiante antes del término de la jornada.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F82F6" w14:textId="77777777" w:rsidR="00401432" w:rsidRPr="00401432" w:rsidRDefault="00401432" w:rsidP="00401432">
            <w:pPr>
              <w:spacing w:after="0" w:line="0" w:lineRule="atLeast"/>
              <w:jc w:val="both"/>
              <w:rPr>
                <w:sz w:val="22"/>
                <w:szCs w:val="22"/>
              </w:rPr>
            </w:pPr>
            <w:r w:rsidRPr="00401432">
              <w:rPr>
                <w:sz w:val="22"/>
                <w:szCs w:val="22"/>
              </w:rPr>
              <w:t>En el momento</w:t>
            </w:r>
          </w:p>
        </w:tc>
        <w:tc>
          <w:tcPr>
            <w:tcW w:w="16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AFE239" w14:textId="77777777" w:rsidR="00401432" w:rsidRPr="00401432" w:rsidRDefault="00401432" w:rsidP="00401432">
            <w:pPr>
              <w:spacing w:after="0" w:line="0" w:lineRule="atLeast"/>
              <w:jc w:val="both"/>
              <w:rPr>
                <w:sz w:val="22"/>
                <w:szCs w:val="22"/>
              </w:rPr>
            </w:pPr>
            <w:r w:rsidRPr="00401432">
              <w:rPr>
                <w:sz w:val="22"/>
                <w:szCs w:val="22"/>
              </w:rPr>
              <w:t>Apoderado - Encargado de portería</w:t>
            </w:r>
          </w:p>
        </w:tc>
      </w:tr>
      <w:tr w:rsidR="00401432" w:rsidRPr="00401432" w14:paraId="47F1A88D" w14:textId="77777777" w:rsidTr="00401432">
        <w:tc>
          <w:tcPr>
            <w:tcW w:w="2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7CEA6" w14:textId="77777777" w:rsidR="00401432" w:rsidRPr="00401432" w:rsidRDefault="00401432" w:rsidP="00401432">
            <w:pPr>
              <w:spacing w:after="0" w:line="0" w:lineRule="atLeast"/>
              <w:jc w:val="both"/>
              <w:rPr>
                <w:sz w:val="22"/>
                <w:szCs w:val="22"/>
              </w:rPr>
            </w:pPr>
            <w:r w:rsidRPr="00401432">
              <w:rPr>
                <w:b/>
                <w:bCs/>
                <w:sz w:val="22"/>
                <w:szCs w:val="22"/>
              </w:rPr>
              <w:t>Verificación de autorización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FAD85" w14:textId="77777777" w:rsidR="00401432" w:rsidRPr="00401432" w:rsidRDefault="00401432" w:rsidP="00401432">
            <w:pPr>
              <w:spacing w:after="0" w:line="0" w:lineRule="atLeast"/>
              <w:jc w:val="both"/>
              <w:rPr>
                <w:sz w:val="22"/>
                <w:szCs w:val="22"/>
              </w:rPr>
            </w:pPr>
            <w:r w:rsidRPr="00401432">
              <w:rPr>
                <w:sz w:val="22"/>
                <w:szCs w:val="22"/>
              </w:rPr>
              <w:t>Se verifica la identidad del apoderado/a y se registra la salida del estudiante en el libro correspondiente.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07A6C" w14:textId="77777777" w:rsidR="00401432" w:rsidRPr="00401432" w:rsidRDefault="00401432" w:rsidP="00401432">
            <w:pPr>
              <w:spacing w:after="0" w:line="0" w:lineRule="atLeast"/>
              <w:jc w:val="both"/>
              <w:rPr>
                <w:sz w:val="22"/>
                <w:szCs w:val="22"/>
              </w:rPr>
            </w:pPr>
          </w:p>
          <w:p w14:paraId="4E653010" w14:textId="77777777" w:rsidR="00401432" w:rsidRPr="00401432" w:rsidRDefault="00401432" w:rsidP="00401432">
            <w:pPr>
              <w:spacing w:after="0" w:line="0" w:lineRule="atLeast"/>
              <w:jc w:val="both"/>
              <w:rPr>
                <w:sz w:val="22"/>
                <w:szCs w:val="22"/>
              </w:rPr>
            </w:pPr>
            <w:r w:rsidRPr="00401432">
              <w:rPr>
                <w:sz w:val="22"/>
                <w:szCs w:val="22"/>
              </w:rPr>
              <w:t>En el momento</w:t>
            </w:r>
          </w:p>
        </w:tc>
        <w:tc>
          <w:tcPr>
            <w:tcW w:w="16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1C3CF" w14:textId="77777777" w:rsidR="00401432" w:rsidRPr="00401432" w:rsidRDefault="00401432" w:rsidP="00401432">
            <w:pPr>
              <w:spacing w:after="0" w:line="0" w:lineRule="atLeast"/>
              <w:jc w:val="both"/>
              <w:rPr>
                <w:sz w:val="22"/>
                <w:szCs w:val="22"/>
              </w:rPr>
            </w:pPr>
            <w:r w:rsidRPr="00401432">
              <w:rPr>
                <w:sz w:val="22"/>
                <w:szCs w:val="22"/>
              </w:rPr>
              <w:t>Encargado de portería</w:t>
            </w:r>
          </w:p>
        </w:tc>
      </w:tr>
      <w:tr w:rsidR="00401432" w:rsidRPr="00401432" w14:paraId="16F0D36C" w14:textId="77777777" w:rsidTr="00401432">
        <w:tc>
          <w:tcPr>
            <w:tcW w:w="2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C0696" w14:textId="77777777" w:rsidR="00401432" w:rsidRPr="00401432" w:rsidRDefault="00401432" w:rsidP="00401432">
            <w:pPr>
              <w:spacing w:after="0" w:line="0" w:lineRule="atLeast"/>
              <w:jc w:val="both"/>
              <w:rPr>
                <w:sz w:val="22"/>
                <w:szCs w:val="22"/>
              </w:rPr>
            </w:pPr>
            <w:r w:rsidRPr="00401432">
              <w:rPr>
                <w:b/>
                <w:bCs/>
                <w:sz w:val="22"/>
                <w:szCs w:val="22"/>
              </w:rPr>
              <w:t>Retiro por persona distinta al apoderado/a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56868" w14:textId="77777777" w:rsidR="00401432" w:rsidRPr="00401432" w:rsidRDefault="00401432" w:rsidP="00401432">
            <w:pPr>
              <w:spacing w:after="0" w:line="0" w:lineRule="atLeast"/>
              <w:jc w:val="both"/>
              <w:rPr>
                <w:sz w:val="22"/>
                <w:szCs w:val="22"/>
              </w:rPr>
            </w:pPr>
            <w:r w:rsidRPr="00401432">
              <w:rPr>
                <w:sz w:val="22"/>
                <w:szCs w:val="22"/>
              </w:rPr>
              <w:t>El apoderado/a debe enviar autorización escrita (cuaderno o correo) con copia de cédula de identidad del apoderado/a y de la persona autorizada. Inspectoría verifica la información antes de autorizar la salida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3354C" w14:textId="77777777" w:rsidR="00401432" w:rsidRPr="00401432" w:rsidRDefault="00401432" w:rsidP="00401432">
            <w:pPr>
              <w:spacing w:after="0" w:line="0" w:lineRule="atLeast"/>
              <w:jc w:val="both"/>
              <w:rPr>
                <w:sz w:val="22"/>
                <w:szCs w:val="22"/>
              </w:rPr>
            </w:pPr>
          </w:p>
          <w:p w14:paraId="2A108472" w14:textId="77777777" w:rsidR="00401432" w:rsidRPr="00401432" w:rsidRDefault="00401432" w:rsidP="00401432">
            <w:pPr>
              <w:spacing w:after="0" w:line="0" w:lineRule="atLeast"/>
              <w:jc w:val="both"/>
              <w:rPr>
                <w:sz w:val="22"/>
                <w:szCs w:val="22"/>
              </w:rPr>
            </w:pPr>
            <w:r w:rsidRPr="00401432">
              <w:rPr>
                <w:sz w:val="22"/>
                <w:szCs w:val="22"/>
              </w:rPr>
              <w:t>Previo al retiro</w:t>
            </w:r>
          </w:p>
        </w:tc>
        <w:tc>
          <w:tcPr>
            <w:tcW w:w="16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5C91A" w14:textId="77777777" w:rsidR="00401432" w:rsidRPr="00401432" w:rsidRDefault="00401432" w:rsidP="00401432">
            <w:pPr>
              <w:spacing w:after="0" w:line="0" w:lineRule="atLeast"/>
              <w:jc w:val="both"/>
              <w:rPr>
                <w:sz w:val="22"/>
                <w:szCs w:val="22"/>
              </w:rPr>
            </w:pPr>
            <w:r w:rsidRPr="00401432">
              <w:rPr>
                <w:sz w:val="22"/>
                <w:szCs w:val="22"/>
              </w:rPr>
              <w:t>Apoderado/a – Inspectoría General</w:t>
            </w:r>
          </w:p>
        </w:tc>
      </w:tr>
      <w:tr w:rsidR="00401432" w:rsidRPr="00401432" w14:paraId="29AAF682" w14:textId="77777777" w:rsidTr="00401432">
        <w:tc>
          <w:tcPr>
            <w:tcW w:w="2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9C12" w14:textId="77777777" w:rsidR="00401432" w:rsidRPr="00401432" w:rsidRDefault="00401432" w:rsidP="00401432">
            <w:pPr>
              <w:spacing w:after="0" w:line="0" w:lineRule="atLeast"/>
              <w:jc w:val="both"/>
              <w:rPr>
                <w:sz w:val="22"/>
                <w:szCs w:val="22"/>
              </w:rPr>
            </w:pPr>
            <w:r w:rsidRPr="00401432">
              <w:rPr>
                <w:b/>
                <w:bCs/>
                <w:sz w:val="22"/>
                <w:szCs w:val="22"/>
              </w:rPr>
              <w:t>Revisión de motivo de retiro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F1D1A" w14:textId="77777777" w:rsidR="00401432" w:rsidRPr="00401432" w:rsidRDefault="00401432" w:rsidP="00401432">
            <w:pPr>
              <w:spacing w:after="0" w:line="0" w:lineRule="atLeast"/>
              <w:jc w:val="both"/>
              <w:rPr>
                <w:sz w:val="22"/>
                <w:szCs w:val="22"/>
              </w:rPr>
            </w:pPr>
            <w:r w:rsidRPr="00401432">
              <w:rPr>
                <w:sz w:val="22"/>
                <w:szCs w:val="22"/>
              </w:rPr>
              <w:t>Se corrobora que el motivo del retiro cumpla con los criterios establecidos: citas médicas impostergables, fallecimiento de familiar directo, atención de salud para estudiantes que son padres/madres, o síntomas de enfermedad durante la jornada. No se autoriza el retiro</w:t>
            </w:r>
            <w:r w:rsidRPr="00401432">
              <w:rPr>
                <w:b/>
                <w:bCs/>
                <w:sz w:val="22"/>
                <w:szCs w:val="22"/>
              </w:rPr>
              <w:t xml:space="preserve"> durante las evaluaciones</w:t>
            </w:r>
            <w:r w:rsidRPr="00401432">
              <w:rPr>
                <w:sz w:val="22"/>
                <w:szCs w:val="22"/>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C61FC" w14:textId="77777777" w:rsidR="00401432" w:rsidRPr="00401432" w:rsidRDefault="00401432" w:rsidP="00401432">
            <w:pPr>
              <w:spacing w:after="0" w:line="0" w:lineRule="atLeast"/>
              <w:jc w:val="both"/>
              <w:rPr>
                <w:sz w:val="22"/>
                <w:szCs w:val="22"/>
              </w:rPr>
            </w:pPr>
            <w:r w:rsidRPr="00401432">
              <w:rPr>
                <w:sz w:val="22"/>
                <w:szCs w:val="22"/>
              </w:rPr>
              <w:br/>
            </w:r>
          </w:p>
          <w:p w14:paraId="7A67DDFB" w14:textId="77777777" w:rsidR="00401432" w:rsidRPr="00401432" w:rsidRDefault="00401432" w:rsidP="00401432">
            <w:pPr>
              <w:spacing w:after="0" w:line="0" w:lineRule="atLeast"/>
              <w:jc w:val="both"/>
              <w:rPr>
                <w:sz w:val="22"/>
                <w:szCs w:val="22"/>
              </w:rPr>
            </w:pPr>
            <w:r w:rsidRPr="00401432">
              <w:rPr>
                <w:sz w:val="22"/>
                <w:szCs w:val="22"/>
              </w:rPr>
              <w:t>En el momento</w:t>
            </w:r>
          </w:p>
        </w:tc>
        <w:tc>
          <w:tcPr>
            <w:tcW w:w="16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BD36D" w14:textId="77777777" w:rsidR="00401432" w:rsidRPr="00401432" w:rsidRDefault="00401432" w:rsidP="00401432">
            <w:pPr>
              <w:spacing w:after="0" w:line="0" w:lineRule="atLeast"/>
              <w:jc w:val="both"/>
              <w:rPr>
                <w:sz w:val="22"/>
                <w:szCs w:val="22"/>
              </w:rPr>
            </w:pPr>
            <w:r w:rsidRPr="00401432">
              <w:rPr>
                <w:sz w:val="22"/>
                <w:szCs w:val="22"/>
              </w:rPr>
              <w:t>Encargado de portería</w:t>
            </w:r>
          </w:p>
        </w:tc>
      </w:tr>
      <w:tr w:rsidR="00401432" w:rsidRPr="00401432" w14:paraId="43047E46" w14:textId="77777777" w:rsidTr="00401432">
        <w:tc>
          <w:tcPr>
            <w:tcW w:w="2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FA116" w14:textId="77777777" w:rsidR="00401432" w:rsidRPr="00401432" w:rsidRDefault="00401432" w:rsidP="00401432">
            <w:pPr>
              <w:spacing w:after="0" w:line="0" w:lineRule="atLeast"/>
              <w:jc w:val="both"/>
              <w:rPr>
                <w:sz w:val="22"/>
                <w:szCs w:val="22"/>
              </w:rPr>
            </w:pPr>
          </w:p>
          <w:p w14:paraId="389383E3" w14:textId="77777777" w:rsidR="00401432" w:rsidRPr="00401432" w:rsidRDefault="00401432" w:rsidP="00401432">
            <w:pPr>
              <w:spacing w:after="0" w:line="0" w:lineRule="atLeast"/>
              <w:jc w:val="both"/>
              <w:rPr>
                <w:sz w:val="22"/>
                <w:szCs w:val="22"/>
              </w:rPr>
            </w:pPr>
            <w:r w:rsidRPr="00401432">
              <w:rPr>
                <w:b/>
                <w:bCs/>
                <w:sz w:val="22"/>
                <w:szCs w:val="22"/>
              </w:rPr>
              <w:t>Solicitud de localización del estudiante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76C77" w14:textId="77777777" w:rsidR="00401432" w:rsidRPr="00401432" w:rsidRDefault="00401432" w:rsidP="00401432">
            <w:pPr>
              <w:spacing w:after="0" w:line="0" w:lineRule="atLeast"/>
              <w:jc w:val="both"/>
              <w:rPr>
                <w:sz w:val="22"/>
                <w:szCs w:val="22"/>
              </w:rPr>
            </w:pPr>
            <w:r w:rsidRPr="00401432">
              <w:rPr>
                <w:sz w:val="22"/>
                <w:szCs w:val="22"/>
              </w:rPr>
              <w:t>El encargado de portería contacta a un paradocente del ciclo mediante el sistema de radio para ubicar al estudiante y gestionar su salida. Sólo el paradocente está autorizado para realizar esta acción y deberá informar al encargado de portería si el estudiante se encuentra rindiendo una evaluación.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8D244" w14:textId="77777777" w:rsidR="00401432" w:rsidRPr="00401432" w:rsidRDefault="00401432" w:rsidP="00401432">
            <w:pPr>
              <w:spacing w:after="0" w:line="0" w:lineRule="atLeast"/>
              <w:jc w:val="both"/>
              <w:rPr>
                <w:sz w:val="22"/>
                <w:szCs w:val="22"/>
              </w:rPr>
            </w:pPr>
            <w:r w:rsidRPr="00401432">
              <w:rPr>
                <w:sz w:val="22"/>
                <w:szCs w:val="22"/>
              </w:rPr>
              <w:t>En el momento</w:t>
            </w:r>
          </w:p>
        </w:tc>
        <w:tc>
          <w:tcPr>
            <w:tcW w:w="16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76E05" w14:textId="77777777" w:rsidR="00401432" w:rsidRPr="00401432" w:rsidRDefault="00401432" w:rsidP="00401432">
            <w:pPr>
              <w:spacing w:after="0" w:line="0" w:lineRule="atLeast"/>
              <w:jc w:val="both"/>
              <w:rPr>
                <w:sz w:val="22"/>
                <w:szCs w:val="22"/>
              </w:rPr>
            </w:pPr>
            <w:r w:rsidRPr="00401432">
              <w:rPr>
                <w:sz w:val="22"/>
                <w:szCs w:val="22"/>
              </w:rPr>
              <w:t>Encargado de Portería o Paradocente</w:t>
            </w:r>
          </w:p>
        </w:tc>
      </w:tr>
      <w:tr w:rsidR="00401432" w:rsidRPr="00401432" w14:paraId="637A4BB0" w14:textId="77777777" w:rsidTr="00401432">
        <w:tc>
          <w:tcPr>
            <w:tcW w:w="2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6D0FB6" w14:textId="77777777" w:rsidR="00401432" w:rsidRPr="00401432" w:rsidRDefault="00401432" w:rsidP="00401432">
            <w:pPr>
              <w:spacing w:after="0" w:line="0" w:lineRule="atLeast"/>
              <w:jc w:val="both"/>
              <w:rPr>
                <w:sz w:val="22"/>
                <w:szCs w:val="22"/>
              </w:rPr>
            </w:pPr>
            <w:r w:rsidRPr="00401432">
              <w:rPr>
                <w:b/>
                <w:bCs/>
                <w:sz w:val="22"/>
                <w:szCs w:val="22"/>
              </w:rPr>
              <w:t>Espera del apoderado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06925" w14:textId="77777777" w:rsidR="00401432" w:rsidRPr="00401432" w:rsidRDefault="00401432" w:rsidP="00401432">
            <w:pPr>
              <w:spacing w:after="0" w:line="0" w:lineRule="atLeast"/>
              <w:jc w:val="both"/>
              <w:rPr>
                <w:sz w:val="22"/>
                <w:szCs w:val="22"/>
              </w:rPr>
            </w:pPr>
            <w:r w:rsidRPr="00401432">
              <w:rPr>
                <w:sz w:val="22"/>
                <w:szCs w:val="22"/>
              </w:rPr>
              <w:t xml:space="preserve">El apoderado permanece en el </w:t>
            </w:r>
            <w:proofErr w:type="gramStart"/>
            <w:r w:rsidRPr="00401432">
              <w:rPr>
                <w:sz w:val="22"/>
                <w:szCs w:val="22"/>
              </w:rPr>
              <w:t>hall</w:t>
            </w:r>
            <w:proofErr w:type="gramEnd"/>
            <w:r w:rsidRPr="00401432">
              <w:rPr>
                <w:sz w:val="22"/>
                <w:szCs w:val="22"/>
              </w:rPr>
              <w:t xml:space="preserve"> de entrada mientras se localiza al estudiante.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E9AD6" w14:textId="77777777" w:rsidR="00401432" w:rsidRPr="00401432" w:rsidRDefault="00401432" w:rsidP="00401432">
            <w:pPr>
              <w:spacing w:after="0" w:line="0" w:lineRule="atLeast"/>
              <w:jc w:val="both"/>
              <w:rPr>
                <w:sz w:val="22"/>
                <w:szCs w:val="22"/>
              </w:rPr>
            </w:pPr>
            <w:r w:rsidRPr="00401432">
              <w:rPr>
                <w:sz w:val="22"/>
                <w:szCs w:val="22"/>
              </w:rPr>
              <w:t>En el momento</w:t>
            </w:r>
          </w:p>
        </w:tc>
        <w:tc>
          <w:tcPr>
            <w:tcW w:w="16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70140" w14:textId="77777777" w:rsidR="00401432" w:rsidRPr="00401432" w:rsidRDefault="00401432" w:rsidP="00401432">
            <w:pPr>
              <w:spacing w:after="0" w:line="0" w:lineRule="atLeast"/>
              <w:jc w:val="both"/>
              <w:rPr>
                <w:sz w:val="22"/>
                <w:szCs w:val="22"/>
              </w:rPr>
            </w:pPr>
            <w:r w:rsidRPr="00401432">
              <w:rPr>
                <w:sz w:val="22"/>
                <w:szCs w:val="22"/>
              </w:rPr>
              <w:t>Encargado de Portería </w:t>
            </w:r>
          </w:p>
          <w:p w14:paraId="7197B150" w14:textId="77777777" w:rsidR="00401432" w:rsidRPr="00401432" w:rsidRDefault="00401432" w:rsidP="00401432">
            <w:pPr>
              <w:spacing w:after="0" w:line="0" w:lineRule="atLeast"/>
              <w:jc w:val="both"/>
              <w:rPr>
                <w:sz w:val="22"/>
                <w:szCs w:val="22"/>
              </w:rPr>
            </w:pPr>
            <w:r w:rsidRPr="00401432">
              <w:rPr>
                <w:sz w:val="22"/>
                <w:szCs w:val="22"/>
              </w:rPr>
              <w:t>Apoderado</w:t>
            </w:r>
          </w:p>
        </w:tc>
      </w:tr>
      <w:tr w:rsidR="00401432" w:rsidRPr="00401432" w14:paraId="6F2D4BEA" w14:textId="77777777" w:rsidTr="00401432">
        <w:tc>
          <w:tcPr>
            <w:tcW w:w="26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68211" w14:textId="77777777" w:rsidR="00401432" w:rsidRPr="00401432" w:rsidRDefault="00401432" w:rsidP="00401432">
            <w:pPr>
              <w:spacing w:after="0" w:line="0" w:lineRule="atLeast"/>
              <w:jc w:val="both"/>
              <w:rPr>
                <w:sz w:val="22"/>
                <w:szCs w:val="22"/>
              </w:rPr>
            </w:pPr>
            <w:r w:rsidRPr="00401432">
              <w:rPr>
                <w:b/>
                <w:bCs/>
                <w:sz w:val="22"/>
                <w:szCs w:val="22"/>
              </w:rPr>
              <w:t>Registro y documentación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8ABEE" w14:textId="77777777" w:rsidR="00401432" w:rsidRPr="00401432" w:rsidRDefault="00401432" w:rsidP="00401432">
            <w:pPr>
              <w:spacing w:after="0" w:line="0" w:lineRule="atLeast"/>
              <w:jc w:val="both"/>
              <w:rPr>
                <w:sz w:val="22"/>
                <w:szCs w:val="22"/>
              </w:rPr>
            </w:pPr>
            <w:r w:rsidRPr="00401432">
              <w:rPr>
                <w:sz w:val="22"/>
                <w:szCs w:val="22"/>
              </w:rPr>
              <w:t>El apoderado firma el "Registro de Salida de Alumnos" y completa la "Ficha de Retiro Alumno(a)", formalizando el proceso.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D89690" w14:textId="77777777" w:rsidR="00401432" w:rsidRPr="00401432" w:rsidRDefault="00401432" w:rsidP="00401432">
            <w:pPr>
              <w:spacing w:after="0" w:line="0" w:lineRule="atLeast"/>
              <w:jc w:val="both"/>
              <w:rPr>
                <w:sz w:val="22"/>
                <w:szCs w:val="22"/>
              </w:rPr>
            </w:pPr>
            <w:r w:rsidRPr="00401432">
              <w:rPr>
                <w:sz w:val="22"/>
                <w:szCs w:val="22"/>
              </w:rPr>
              <w:t>En el momento</w:t>
            </w:r>
          </w:p>
        </w:tc>
        <w:tc>
          <w:tcPr>
            <w:tcW w:w="167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4E8A1" w14:textId="77777777" w:rsidR="00401432" w:rsidRPr="00401432" w:rsidRDefault="00401432" w:rsidP="00401432">
            <w:pPr>
              <w:spacing w:after="0" w:line="0" w:lineRule="atLeast"/>
              <w:jc w:val="both"/>
              <w:rPr>
                <w:sz w:val="22"/>
                <w:szCs w:val="22"/>
              </w:rPr>
            </w:pPr>
            <w:r w:rsidRPr="00401432">
              <w:rPr>
                <w:sz w:val="22"/>
                <w:szCs w:val="22"/>
              </w:rPr>
              <w:t>Apoderado</w:t>
            </w:r>
          </w:p>
        </w:tc>
      </w:tr>
    </w:tbl>
    <w:p w14:paraId="7ACF0707" w14:textId="77777777" w:rsidR="00401432" w:rsidRDefault="00401432" w:rsidP="00401432">
      <w:pPr>
        <w:jc w:val="both"/>
      </w:pPr>
    </w:p>
    <w:p w14:paraId="4E3696FB" w14:textId="734D7F17" w:rsidR="00401432" w:rsidRPr="00401432" w:rsidRDefault="00401432" w:rsidP="00401432">
      <w:pPr>
        <w:jc w:val="both"/>
      </w:pPr>
      <w:r w:rsidRPr="00401432">
        <w:lastRenderedPageBreak/>
        <w:t xml:space="preserve">En conformidad con lo establecido en el Reglamento Interno de Convivencia Escolar (RICE), específicamente en los artículos 65, 66 y 67, se contempla la posibilidad de establecer un horario de entrada y salida flexible para aquellos estudiantes que lo requieran por </w:t>
      </w:r>
      <w:r w:rsidRPr="00401432">
        <w:rPr>
          <w:b/>
          <w:bCs/>
        </w:rPr>
        <w:t>Necesidad Educativa Especial (NEE)</w:t>
      </w:r>
      <w:r w:rsidRPr="00401432">
        <w:t xml:space="preserve"> u otras situaciones tales como decisiones judiciales, disfunciones familiares, entre otras, siguiendo el siguiente procedimiento:</w:t>
      </w:r>
    </w:p>
    <w:tbl>
      <w:tblPr>
        <w:tblW w:w="9924" w:type="dxa"/>
        <w:tblInd w:w="-436" w:type="dxa"/>
        <w:tblCellMar>
          <w:top w:w="15" w:type="dxa"/>
          <w:left w:w="15" w:type="dxa"/>
          <w:bottom w:w="15" w:type="dxa"/>
          <w:right w:w="15" w:type="dxa"/>
        </w:tblCellMar>
        <w:tblLook w:val="04A0" w:firstRow="1" w:lastRow="0" w:firstColumn="1" w:lastColumn="0" w:noHBand="0" w:noVBand="1"/>
      </w:tblPr>
      <w:tblGrid>
        <w:gridCol w:w="1855"/>
        <w:gridCol w:w="3528"/>
        <w:gridCol w:w="1770"/>
        <w:gridCol w:w="2771"/>
      </w:tblGrid>
      <w:tr w:rsidR="00401432" w:rsidRPr="00401432" w14:paraId="26C18645" w14:textId="77777777" w:rsidTr="00401432">
        <w:tc>
          <w:tcPr>
            <w:tcW w:w="1560" w:type="dxa"/>
            <w:tcBorders>
              <w:top w:val="single" w:sz="8" w:space="0" w:color="000000"/>
              <w:left w:val="single" w:sz="8" w:space="0" w:color="000000"/>
              <w:bottom w:val="single" w:sz="8" w:space="0" w:color="000000"/>
              <w:right w:val="single" w:sz="8" w:space="0" w:color="000000"/>
            </w:tcBorders>
            <w:shd w:val="clear" w:color="auto" w:fill="83CAEB"/>
            <w:tcMar>
              <w:top w:w="100" w:type="dxa"/>
              <w:left w:w="100" w:type="dxa"/>
              <w:bottom w:w="100" w:type="dxa"/>
              <w:right w:w="100" w:type="dxa"/>
            </w:tcMar>
            <w:hideMark/>
          </w:tcPr>
          <w:p w14:paraId="1F4B00F0" w14:textId="77777777" w:rsidR="00401432" w:rsidRPr="00401432" w:rsidRDefault="00401432" w:rsidP="00401432">
            <w:pPr>
              <w:spacing w:after="0" w:line="0" w:lineRule="atLeast"/>
              <w:jc w:val="both"/>
              <w:rPr>
                <w:sz w:val="22"/>
                <w:szCs w:val="22"/>
              </w:rPr>
            </w:pPr>
            <w:r w:rsidRPr="00401432">
              <w:rPr>
                <w:b/>
                <w:bCs/>
                <w:sz w:val="22"/>
                <w:szCs w:val="22"/>
              </w:rPr>
              <w:t>Acciones</w:t>
            </w:r>
          </w:p>
        </w:tc>
        <w:tc>
          <w:tcPr>
            <w:tcW w:w="3583" w:type="dxa"/>
            <w:tcBorders>
              <w:top w:val="single" w:sz="8" w:space="0" w:color="000000"/>
              <w:left w:val="single" w:sz="8" w:space="0" w:color="000000"/>
              <w:bottom w:val="single" w:sz="8" w:space="0" w:color="000000"/>
              <w:right w:val="single" w:sz="8" w:space="0" w:color="000000"/>
            </w:tcBorders>
            <w:shd w:val="clear" w:color="auto" w:fill="83CAEB"/>
            <w:tcMar>
              <w:top w:w="100" w:type="dxa"/>
              <w:left w:w="100" w:type="dxa"/>
              <w:bottom w:w="100" w:type="dxa"/>
              <w:right w:w="100" w:type="dxa"/>
            </w:tcMar>
            <w:hideMark/>
          </w:tcPr>
          <w:p w14:paraId="1B6FC44B" w14:textId="77777777" w:rsidR="00401432" w:rsidRPr="00401432" w:rsidRDefault="00401432" w:rsidP="00401432">
            <w:pPr>
              <w:spacing w:after="0" w:line="0" w:lineRule="atLeast"/>
              <w:jc w:val="both"/>
              <w:rPr>
                <w:sz w:val="22"/>
                <w:szCs w:val="22"/>
              </w:rPr>
            </w:pPr>
            <w:r w:rsidRPr="00401432">
              <w:rPr>
                <w:b/>
                <w:bCs/>
                <w:sz w:val="22"/>
                <w:szCs w:val="22"/>
              </w:rPr>
              <w:t>Descripción</w:t>
            </w:r>
          </w:p>
        </w:tc>
        <w:tc>
          <w:tcPr>
            <w:tcW w:w="0" w:type="auto"/>
            <w:tcBorders>
              <w:top w:val="single" w:sz="8" w:space="0" w:color="000000"/>
              <w:left w:val="single" w:sz="8" w:space="0" w:color="000000"/>
              <w:bottom w:val="single" w:sz="8" w:space="0" w:color="000000"/>
              <w:right w:val="single" w:sz="8" w:space="0" w:color="000000"/>
            </w:tcBorders>
            <w:shd w:val="clear" w:color="auto" w:fill="83CAEB"/>
            <w:tcMar>
              <w:top w:w="100" w:type="dxa"/>
              <w:left w:w="100" w:type="dxa"/>
              <w:bottom w:w="100" w:type="dxa"/>
              <w:right w:w="100" w:type="dxa"/>
            </w:tcMar>
            <w:hideMark/>
          </w:tcPr>
          <w:p w14:paraId="29CA2134" w14:textId="77777777" w:rsidR="00401432" w:rsidRPr="00401432" w:rsidRDefault="00401432" w:rsidP="00401432">
            <w:pPr>
              <w:spacing w:after="0" w:line="0" w:lineRule="atLeast"/>
              <w:jc w:val="both"/>
              <w:rPr>
                <w:sz w:val="22"/>
                <w:szCs w:val="22"/>
              </w:rPr>
            </w:pPr>
            <w:r w:rsidRPr="00401432">
              <w:rPr>
                <w:b/>
                <w:bCs/>
                <w:sz w:val="22"/>
                <w:szCs w:val="22"/>
              </w:rPr>
              <w:t>Tiempo</w:t>
            </w:r>
          </w:p>
        </w:tc>
        <w:tc>
          <w:tcPr>
            <w:tcW w:w="2807" w:type="dxa"/>
            <w:tcBorders>
              <w:top w:val="single" w:sz="8" w:space="0" w:color="000000"/>
              <w:left w:val="single" w:sz="8" w:space="0" w:color="000000"/>
              <w:bottom w:val="single" w:sz="8" w:space="0" w:color="000000"/>
              <w:right w:val="single" w:sz="8" w:space="0" w:color="000000"/>
            </w:tcBorders>
            <w:shd w:val="clear" w:color="auto" w:fill="83CAEB"/>
            <w:tcMar>
              <w:top w:w="100" w:type="dxa"/>
              <w:left w:w="100" w:type="dxa"/>
              <w:bottom w:w="100" w:type="dxa"/>
              <w:right w:w="100" w:type="dxa"/>
            </w:tcMar>
            <w:hideMark/>
          </w:tcPr>
          <w:p w14:paraId="4A6884F5" w14:textId="77777777" w:rsidR="00401432" w:rsidRPr="00401432" w:rsidRDefault="00401432" w:rsidP="00401432">
            <w:pPr>
              <w:spacing w:after="0" w:line="0" w:lineRule="atLeast"/>
              <w:jc w:val="both"/>
              <w:rPr>
                <w:sz w:val="22"/>
                <w:szCs w:val="22"/>
              </w:rPr>
            </w:pPr>
            <w:r w:rsidRPr="00401432">
              <w:rPr>
                <w:b/>
                <w:bCs/>
                <w:sz w:val="22"/>
                <w:szCs w:val="22"/>
              </w:rPr>
              <w:t>Responsables</w:t>
            </w:r>
          </w:p>
        </w:tc>
      </w:tr>
      <w:tr w:rsidR="00401432" w:rsidRPr="00401432" w14:paraId="5E798832" w14:textId="77777777" w:rsidTr="00401432">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8C1AE" w14:textId="77777777" w:rsidR="00401432" w:rsidRPr="00401432" w:rsidRDefault="00401432" w:rsidP="00401432">
            <w:pPr>
              <w:spacing w:after="0" w:line="0" w:lineRule="atLeast"/>
              <w:jc w:val="both"/>
              <w:rPr>
                <w:sz w:val="22"/>
                <w:szCs w:val="22"/>
              </w:rPr>
            </w:pPr>
            <w:r w:rsidRPr="00401432">
              <w:rPr>
                <w:b/>
                <w:bCs/>
                <w:sz w:val="22"/>
                <w:szCs w:val="22"/>
              </w:rPr>
              <w:t>1. Solicitud formal de flexibilidad horaria</w:t>
            </w:r>
          </w:p>
        </w:tc>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B2E64" w14:textId="77777777" w:rsidR="00401432" w:rsidRPr="00401432" w:rsidRDefault="00401432" w:rsidP="00401432">
            <w:pPr>
              <w:spacing w:after="0" w:line="0" w:lineRule="atLeast"/>
              <w:jc w:val="both"/>
              <w:rPr>
                <w:sz w:val="22"/>
                <w:szCs w:val="22"/>
              </w:rPr>
            </w:pPr>
            <w:r w:rsidRPr="00401432">
              <w:rPr>
                <w:sz w:val="22"/>
                <w:szCs w:val="22"/>
              </w:rPr>
              <w:t>El apoderado/a presenta una solicitud formal de entrada y/o salida flexible, acompañada de informes profesionales que respalden la necesidad.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F87AC" w14:textId="77777777" w:rsidR="00401432" w:rsidRPr="00401432" w:rsidRDefault="00401432" w:rsidP="00401432">
            <w:pPr>
              <w:spacing w:after="0" w:line="0" w:lineRule="atLeast"/>
              <w:jc w:val="both"/>
              <w:rPr>
                <w:sz w:val="22"/>
                <w:szCs w:val="22"/>
              </w:rPr>
            </w:pPr>
            <w:r w:rsidRPr="00401432">
              <w:rPr>
                <w:sz w:val="22"/>
                <w:szCs w:val="22"/>
              </w:rPr>
              <w:t>Según necesidad del estudiante</w:t>
            </w:r>
          </w:p>
        </w:tc>
        <w:tc>
          <w:tcPr>
            <w:tcW w:w="2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4A70D" w14:textId="77777777" w:rsidR="00401432" w:rsidRPr="00401432" w:rsidRDefault="00401432" w:rsidP="00401432">
            <w:pPr>
              <w:spacing w:after="0" w:line="0" w:lineRule="atLeast"/>
              <w:jc w:val="both"/>
              <w:rPr>
                <w:sz w:val="22"/>
                <w:szCs w:val="22"/>
              </w:rPr>
            </w:pPr>
            <w:r w:rsidRPr="00401432">
              <w:rPr>
                <w:sz w:val="22"/>
                <w:szCs w:val="22"/>
              </w:rPr>
              <w:t>Apoderado/a – Profesionales competentes (psicólogos, médicos, etc.)</w:t>
            </w:r>
          </w:p>
        </w:tc>
      </w:tr>
      <w:tr w:rsidR="00401432" w:rsidRPr="00401432" w14:paraId="1271D471" w14:textId="77777777" w:rsidTr="00401432">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AC445" w14:textId="77777777" w:rsidR="00401432" w:rsidRPr="00401432" w:rsidRDefault="00401432" w:rsidP="00401432">
            <w:pPr>
              <w:spacing w:after="0" w:line="0" w:lineRule="atLeast"/>
              <w:jc w:val="both"/>
              <w:rPr>
                <w:sz w:val="22"/>
                <w:szCs w:val="22"/>
              </w:rPr>
            </w:pPr>
            <w:r w:rsidRPr="00401432">
              <w:rPr>
                <w:b/>
                <w:bCs/>
                <w:sz w:val="22"/>
                <w:szCs w:val="22"/>
              </w:rPr>
              <w:t>2. Evaluación de antecedentes</w:t>
            </w:r>
          </w:p>
        </w:tc>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890AA" w14:textId="77777777" w:rsidR="00401432" w:rsidRPr="00401432" w:rsidRDefault="00401432" w:rsidP="00401432">
            <w:pPr>
              <w:spacing w:after="0" w:line="0" w:lineRule="atLeast"/>
              <w:jc w:val="both"/>
              <w:rPr>
                <w:sz w:val="22"/>
                <w:szCs w:val="22"/>
              </w:rPr>
            </w:pPr>
            <w:r w:rsidRPr="00401432">
              <w:rPr>
                <w:sz w:val="22"/>
                <w:szCs w:val="22"/>
              </w:rPr>
              <w:t>Se analiza la documentación presentada para verificar si corresponde otorgar la flexibilidad horaria.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29E81" w14:textId="77777777" w:rsidR="00401432" w:rsidRPr="00401432" w:rsidRDefault="00401432" w:rsidP="00401432">
            <w:pPr>
              <w:spacing w:after="0" w:line="0" w:lineRule="atLeast"/>
              <w:jc w:val="both"/>
              <w:rPr>
                <w:sz w:val="22"/>
                <w:szCs w:val="22"/>
              </w:rPr>
            </w:pPr>
            <w:r w:rsidRPr="00401432">
              <w:rPr>
                <w:sz w:val="22"/>
                <w:szCs w:val="22"/>
              </w:rPr>
              <w:t>Dentro de un plazo razonable posterior a la solicitud</w:t>
            </w:r>
          </w:p>
        </w:tc>
        <w:tc>
          <w:tcPr>
            <w:tcW w:w="2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77F0D" w14:textId="77777777" w:rsidR="00401432" w:rsidRPr="00401432" w:rsidRDefault="00401432" w:rsidP="00401432">
            <w:pPr>
              <w:spacing w:after="0" w:line="0" w:lineRule="atLeast"/>
              <w:jc w:val="both"/>
              <w:rPr>
                <w:sz w:val="22"/>
                <w:szCs w:val="22"/>
              </w:rPr>
            </w:pPr>
            <w:r w:rsidRPr="00401432">
              <w:rPr>
                <w:sz w:val="22"/>
                <w:szCs w:val="22"/>
              </w:rPr>
              <w:t>PIE y Dirección Académica (casos NEE); Inspectoría General y Dirección Académica (casos fuerza mayor)</w:t>
            </w:r>
          </w:p>
        </w:tc>
      </w:tr>
      <w:tr w:rsidR="00401432" w:rsidRPr="00401432" w14:paraId="2009E130" w14:textId="77777777" w:rsidTr="00401432">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FA7CD" w14:textId="77777777" w:rsidR="00401432" w:rsidRPr="00401432" w:rsidRDefault="00401432" w:rsidP="00401432">
            <w:pPr>
              <w:spacing w:after="0" w:line="0" w:lineRule="atLeast"/>
              <w:jc w:val="both"/>
              <w:rPr>
                <w:sz w:val="22"/>
                <w:szCs w:val="22"/>
              </w:rPr>
            </w:pPr>
            <w:r w:rsidRPr="00401432">
              <w:rPr>
                <w:b/>
                <w:bCs/>
                <w:sz w:val="22"/>
                <w:szCs w:val="22"/>
              </w:rPr>
              <w:t>3. Autorización de la flexibilidad</w:t>
            </w:r>
          </w:p>
        </w:tc>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53885" w14:textId="77777777" w:rsidR="00401432" w:rsidRPr="00401432" w:rsidRDefault="00401432" w:rsidP="00401432">
            <w:pPr>
              <w:spacing w:after="0" w:line="0" w:lineRule="atLeast"/>
              <w:jc w:val="both"/>
              <w:rPr>
                <w:sz w:val="22"/>
                <w:szCs w:val="22"/>
              </w:rPr>
            </w:pPr>
            <w:r w:rsidRPr="00401432">
              <w:rPr>
                <w:sz w:val="22"/>
                <w:szCs w:val="22"/>
              </w:rPr>
              <w:t>Se emite una resolución interna que autoriza el horario flexible de ingreso y/o salida del estudiante.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60003" w14:textId="77777777" w:rsidR="00401432" w:rsidRPr="00401432" w:rsidRDefault="00401432" w:rsidP="00401432">
            <w:pPr>
              <w:spacing w:after="0" w:line="0" w:lineRule="atLeast"/>
              <w:jc w:val="both"/>
              <w:rPr>
                <w:sz w:val="22"/>
                <w:szCs w:val="22"/>
              </w:rPr>
            </w:pPr>
            <w:r w:rsidRPr="00401432">
              <w:rPr>
                <w:sz w:val="22"/>
                <w:szCs w:val="22"/>
              </w:rPr>
              <w:t>Posterior a la evaluación y validación de informes</w:t>
            </w:r>
          </w:p>
        </w:tc>
        <w:tc>
          <w:tcPr>
            <w:tcW w:w="2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B47AF" w14:textId="77777777" w:rsidR="00401432" w:rsidRPr="00401432" w:rsidRDefault="00401432" w:rsidP="00401432">
            <w:pPr>
              <w:spacing w:after="0" w:line="0" w:lineRule="atLeast"/>
              <w:jc w:val="both"/>
              <w:rPr>
                <w:sz w:val="22"/>
                <w:szCs w:val="22"/>
              </w:rPr>
            </w:pPr>
            <w:r w:rsidRPr="00401432">
              <w:rPr>
                <w:sz w:val="22"/>
                <w:szCs w:val="22"/>
              </w:rPr>
              <w:t>PIE y Dirección Académica / Inspectoría General</w:t>
            </w:r>
          </w:p>
        </w:tc>
      </w:tr>
      <w:tr w:rsidR="00401432" w:rsidRPr="00401432" w14:paraId="52A860AD" w14:textId="77777777" w:rsidTr="00401432">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10B565" w14:textId="77777777" w:rsidR="00401432" w:rsidRPr="00401432" w:rsidRDefault="00401432" w:rsidP="00401432">
            <w:pPr>
              <w:spacing w:after="0" w:line="0" w:lineRule="atLeast"/>
              <w:jc w:val="both"/>
              <w:rPr>
                <w:sz w:val="22"/>
                <w:szCs w:val="22"/>
              </w:rPr>
            </w:pPr>
            <w:r w:rsidRPr="00401432">
              <w:rPr>
                <w:b/>
                <w:bCs/>
                <w:sz w:val="22"/>
                <w:szCs w:val="22"/>
              </w:rPr>
              <w:t>4. Comunicación de la condición a encargado de asistencia</w:t>
            </w:r>
          </w:p>
        </w:tc>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0BBE0E" w14:textId="77777777" w:rsidR="00401432" w:rsidRPr="00401432" w:rsidRDefault="00401432" w:rsidP="00401432">
            <w:pPr>
              <w:spacing w:after="0" w:line="0" w:lineRule="atLeast"/>
              <w:jc w:val="both"/>
              <w:rPr>
                <w:sz w:val="22"/>
                <w:szCs w:val="22"/>
              </w:rPr>
            </w:pPr>
            <w:r w:rsidRPr="00401432">
              <w:rPr>
                <w:sz w:val="22"/>
                <w:szCs w:val="22"/>
              </w:rPr>
              <w:t>El profesional responsable informa al encargado/a de asistencia que el estudiante cuenta con flexibilidad horaria, para que no se registre como inasistencia o atraso.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6FB2C" w14:textId="77777777" w:rsidR="00401432" w:rsidRPr="00401432" w:rsidRDefault="00401432" w:rsidP="00401432">
            <w:pPr>
              <w:spacing w:after="0" w:line="0" w:lineRule="atLeast"/>
              <w:jc w:val="both"/>
              <w:rPr>
                <w:sz w:val="22"/>
                <w:szCs w:val="22"/>
              </w:rPr>
            </w:pPr>
            <w:r w:rsidRPr="00401432">
              <w:rPr>
                <w:sz w:val="22"/>
                <w:szCs w:val="22"/>
              </w:rPr>
              <w:t>Inmediatamente después de la autorización</w:t>
            </w:r>
          </w:p>
        </w:tc>
        <w:tc>
          <w:tcPr>
            <w:tcW w:w="2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EA9E4" w14:textId="77777777" w:rsidR="00401432" w:rsidRPr="00401432" w:rsidRDefault="00401432" w:rsidP="00401432">
            <w:pPr>
              <w:spacing w:after="0" w:line="0" w:lineRule="atLeast"/>
              <w:jc w:val="both"/>
              <w:rPr>
                <w:sz w:val="22"/>
                <w:szCs w:val="22"/>
              </w:rPr>
            </w:pPr>
            <w:r w:rsidRPr="00401432">
              <w:rPr>
                <w:sz w:val="22"/>
                <w:szCs w:val="22"/>
              </w:rPr>
              <w:t>PIE / Inspectoría General / Dirección Académica</w:t>
            </w:r>
          </w:p>
        </w:tc>
      </w:tr>
      <w:tr w:rsidR="00401432" w:rsidRPr="00401432" w14:paraId="5E29FF8A" w14:textId="77777777" w:rsidTr="00401432">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1A650" w14:textId="77777777" w:rsidR="00401432" w:rsidRPr="00401432" w:rsidRDefault="00401432" w:rsidP="00401432">
            <w:pPr>
              <w:spacing w:after="0" w:line="0" w:lineRule="atLeast"/>
              <w:jc w:val="both"/>
              <w:rPr>
                <w:sz w:val="22"/>
                <w:szCs w:val="22"/>
              </w:rPr>
            </w:pPr>
            <w:r w:rsidRPr="00401432">
              <w:rPr>
                <w:b/>
                <w:bCs/>
                <w:sz w:val="22"/>
                <w:szCs w:val="22"/>
              </w:rPr>
              <w:t>5. Implementación del nuevo horario</w:t>
            </w:r>
          </w:p>
        </w:tc>
        <w:tc>
          <w:tcPr>
            <w:tcW w:w="35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62042" w14:textId="77777777" w:rsidR="00401432" w:rsidRPr="00401432" w:rsidRDefault="00401432" w:rsidP="00401432">
            <w:pPr>
              <w:spacing w:after="0" w:line="0" w:lineRule="atLeast"/>
              <w:jc w:val="both"/>
              <w:rPr>
                <w:sz w:val="22"/>
                <w:szCs w:val="22"/>
              </w:rPr>
            </w:pPr>
            <w:r w:rsidRPr="00401432">
              <w:rPr>
                <w:sz w:val="22"/>
                <w:szCs w:val="22"/>
              </w:rPr>
              <w:t>El estudiante comienza a asistir al establecimiento según el horario flexible autorizado.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04B9C" w14:textId="77777777" w:rsidR="00401432" w:rsidRPr="00401432" w:rsidRDefault="00401432" w:rsidP="00401432">
            <w:pPr>
              <w:spacing w:after="0" w:line="0" w:lineRule="atLeast"/>
              <w:jc w:val="both"/>
              <w:rPr>
                <w:sz w:val="22"/>
                <w:szCs w:val="22"/>
              </w:rPr>
            </w:pPr>
            <w:r w:rsidRPr="00401432">
              <w:rPr>
                <w:sz w:val="22"/>
                <w:szCs w:val="22"/>
              </w:rPr>
              <w:t>Una vez comunicada y registrada la autorización</w:t>
            </w:r>
          </w:p>
        </w:tc>
        <w:tc>
          <w:tcPr>
            <w:tcW w:w="28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16C06" w14:textId="77777777" w:rsidR="00401432" w:rsidRPr="00401432" w:rsidRDefault="00401432" w:rsidP="00401432">
            <w:pPr>
              <w:spacing w:after="0" w:line="0" w:lineRule="atLeast"/>
              <w:jc w:val="both"/>
              <w:rPr>
                <w:sz w:val="22"/>
                <w:szCs w:val="22"/>
              </w:rPr>
            </w:pPr>
            <w:r w:rsidRPr="00401432">
              <w:rPr>
                <w:sz w:val="22"/>
                <w:szCs w:val="22"/>
              </w:rPr>
              <w:t>Estudiante – Apoderado/a – Encargado/a de asistencia</w:t>
            </w:r>
          </w:p>
        </w:tc>
      </w:tr>
    </w:tbl>
    <w:p w14:paraId="6CDC5D2B" w14:textId="77777777" w:rsidR="00401432" w:rsidRDefault="00401432" w:rsidP="00401432">
      <w:pPr>
        <w:jc w:val="both"/>
      </w:pPr>
      <w:r w:rsidRPr="00401432">
        <w:br/>
      </w:r>
    </w:p>
    <w:p w14:paraId="60743C1E" w14:textId="77777777" w:rsidR="00401432" w:rsidRDefault="00401432" w:rsidP="00401432">
      <w:pPr>
        <w:jc w:val="both"/>
      </w:pPr>
    </w:p>
    <w:p w14:paraId="542C0BC9" w14:textId="77777777" w:rsidR="00401432" w:rsidRDefault="00401432" w:rsidP="00401432">
      <w:pPr>
        <w:jc w:val="both"/>
      </w:pPr>
    </w:p>
    <w:p w14:paraId="2D91FEF6" w14:textId="77777777" w:rsidR="00401432" w:rsidRDefault="00401432" w:rsidP="00401432">
      <w:pPr>
        <w:jc w:val="both"/>
      </w:pPr>
    </w:p>
    <w:p w14:paraId="18E9099A" w14:textId="77777777" w:rsidR="00401432" w:rsidRDefault="00401432" w:rsidP="00401432">
      <w:pPr>
        <w:jc w:val="both"/>
      </w:pPr>
    </w:p>
    <w:p w14:paraId="0C3D376A" w14:textId="09B8FDB0" w:rsidR="00401432" w:rsidRPr="00401432" w:rsidRDefault="00401432" w:rsidP="00401432">
      <w:pPr>
        <w:jc w:val="both"/>
      </w:pPr>
      <w:r w:rsidRPr="00401432">
        <w:lastRenderedPageBreak/>
        <w:br/>
      </w:r>
    </w:p>
    <w:p w14:paraId="23838EAA" w14:textId="77777777" w:rsidR="00401432" w:rsidRPr="00401432" w:rsidRDefault="00401432" w:rsidP="00401432">
      <w:pPr>
        <w:jc w:val="both"/>
      </w:pPr>
      <w:r w:rsidRPr="00401432">
        <w:t>El presente Protocolo de Retiro de Estudiantes durante la Jornada de Clases del Liceo Alto Jahuel ha sido elaborado en conformidad con la normativa vigente del sistema educativo chileno, garantizando un proceso seguro, ordenado y transparente que resguarde la integridad de todos los estudiantes. Su correcta aplicación asegura que los retiros se realicen bajo estrictos criterios de responsabilidad, limitándose a situaciones de fuerza mayor y priorizando siempre el bienestar de la comunidad escolar.</w:t>
      </w:r>
    </w:p>
    <w:p w14:paraId="0904C93B" w14:textId="77777777" w:rsidR="00401432" w:rsidRPr="00401432" w:rsidRDefault="00401432" w:rsidP="00401432">
      <w:pPr>
        <w:jc w:val="both"/>
      </w:pPr>
      <w:r w:rsidRPr="00401432">
        <w:t>Este protocolo promueve la corresponsabilidad entre la institución y las familias, fortaleciendo la confianza y la comunicación con los apoderados. Asimismo, asegura el cumplimiento de los procedimientos formales que permiten mantener registros actualizados y respaldos documentales adecuados. La colaboración y el compromiso de todos los actores involucrados son fundamentales para garantizar un entorno seguro, resguardando el proceso educativo y la protección de los estudiantes en todo momento.</w:t>
      </w:r>
    </w:p>
    <w:p w14:paraId="17A89C20" w14:textId="77777777" w:rsidR="00401432" w:rsidRPr="00401432" w:rsidRDefault="00401432" w:rsidP="00401432">
      <w:pPr>
        <w:jc w:val="both"/>
      </w:pPr>
    </w:p>
    <w:tbl>
      <w:tblPr>
        <w:tblW w:w="0" w:type="auto"/>
        <w:tblCellMar>
          <w:top w:w="15" w:type="dxa"/>
          <w:left w:w="15" w:type="dxa"/>
          <w:bottom w:w="15" w:type="dxa"/>
          <w:right w:w="15" w:type="dxa"/>
        </w:tblCellMar>
        <w:tblLook w:val="04A0" w:firstRow="1" w:lastRow="0" w:firstColumn="1" w:lastColumn="0" w:noHBand="0" w:noVBand="1"/>
      </w:tblPr>
      <w:tblGrid>
        <w:gridCol w:w="206"/>
      </w:tblGrid>
      <w:tr w:rsidR="00401432" w:rsidRPr="00401432" w14:paraId="7E18FBFD" w14:textId="77777777" w:rsidTr="00401432">
        <w:trPr>
          <w:trHeight w:val="1355"/>
        </w:trPr>
        <w:tc>
          <w:tcPr>
            <w:tcW w:w="0" w:type="auto"/>
            <w:tcMar>
              <w:top w:w="100" w:type="dxa"/>
              <w:left w:w="100" w:type="dxa"/>
              <w:bottom w:w="100" w:type="dxa"/>
              <w:right w:w="100" w:type="dxa"/>
            </w:tcMar>
            <w:hideMark/>
          </w:tcPr>
          <w:p w14:paraId="3A7A3A3D" w14:textId="77777777" w:rsidR="00401432" w:rsidRPr="00401432" w:rsidRDefault="00401432" w:rsidP="00401432">
            <w:pPr>
              <w:jc w:val="both"/>
            </w:pPr>
          </w:p>
        </w:tc>
      </w:tr>
    </w:tbl>
    <w:p w14:paraId="1385DE0E" w14:textId="5BEE8B3F" w:rsidR="00401432" w:rsidRDefault="00401432" w:rsidP="00401432">
      <w:pPr>
        <w:jc w:val="both"/>
      </w:pPr>
      <w:r w:rsidRPr="00401432">
        <w:br/>
      </w:r>
      <w:r w:rsidRPr="00401432">
        <w:br/>
      </w:r>
      <w:r w:rsidRPr="00401432">
        <w:br/>
      </w:r>
      <w:r w:rsidRPr="00401432">
        <w:br/>
      </w:r>
    </w:p>
    <w:sectPr w:rsidR="00401432">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9D6E5" w14:textId="77777777" w:rsidR="00401432" w:rsidRDefault="00401432" w:rsidP="00401432">
      <w:pPr>
        <w:spacing w:after="0" w:line="240" w:lineRule="auto"/>
      </w:pPr>
      <w:r>
        <w:separator/>
      </w:r>
    </w:p>
  </w:endnote>
  <w:endnote w:type="continuationSeparator" w:id="0">
    <w:p w14:paraId="6F1FD694" w14:textId="77777777" w:rsidR="00401432" w:rsidRDefault="00401432" w:rsidP="0040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420FD" w14:textId="77777777" w:rsidR="00401432" w:rsidRDefault="00401432" w:rsidP="00401432">
      <w:pPr>
        <w:spacing w:after="0" w:line="240" w:lineRule="auto"/>
      </w:pPr>
      <w:r>
        <w:separator/>
      </w:r>
    </w:p>
  </w:footnote>
  <w:footnote w:type="continuationSeparator" w:id="0">
    <w:p w14:paraId="660D0D3E" w14:textId="77777777" w:rsidR="00401432" w:rsidRDefault="00401432" w:rsidP="00401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DE67" w14:textId="77777777" w:rsidR="00401432" w:rsidRPr="00242B94" w:rsidRDefault="00401432" w:rsidP="00401432">
    <w:pPr>
      <w:tabs>
        <w:tab w:val="left" w:pos="3240"/>
        <w:tab w:val="center" w:pos="4419"/>
        <w:tab w:val="right" w:pos="8838"/>
      </w:tabs>
      <w:spacing w:after="0" w:line="240" w:lineRule="auto"/>
      <w:rPr>
        <w:rFonts w:asciiTheme="majorHAnsi" w:hAnsiTheme="majorHAnsi" w:cs="Times New Roman"/>
        <w:b/>
        <w:bCs/>
        <w:sz w:val="20"/>
        <w:szCs w:val="20"/>
        <w:lang w:val="es-ES"/>
      </w:rPr>
    </w:pPr>
    <w:r>
      <w:rPr>
        <w:rFonts w:ascii="Times New Roman" w:hAnsi="Times New Roman" w:cs="Times New Roman"/>
        <w:b/>
        <w:bCs/>
        <w:sz w:val="18"/>
        <w:szCs w:val="18"/>
        <w:lang w:val="es-ES"/>
      </w:rPr>
      <w:tab/>
    </w:r>
    <w:r>
      <w:rPr>
        <w:noProof/>
        <w:sz w:val="18"/>
        <w:szCs w:val="18"/>
      </w:rPr>
      <w:drawing>
        <wp:anchor distT="0" distB="0" distL="114300" distR="114300" simplePos="0" relativeHeight="251660288" behindDoc="0" locked="0" layoutInCell="1" allowOverlap="1" wp14:anchorId="3BD2A9CF" wp14:editId="1BC941A5">
          <wp:simplePos x="0" y="0"/>
          <wp:positionH relativeFrom="column">
            <wp:posOffset>-718185</wp:posOffset>
          </wp:positionH>
          <wp:positionV relativeFrom="paragraph">
            <wp:posOffset>-211455</wp:posOffset>
          </wp:positionV>
          <wp:extent cx="733425" cy="733425"/>
          <wp:effectExtent l="0" t="0" r="9525" b="0"/>
          <wp:wrapNone/>
          <wp:docPr id="1" name="Imagen 3"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rt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Pr>
        <w:noProof/>
        <w:sz w:val="18"/>
        <w:szCs w:val="18"/>
      </w:rPr>
      <w:drawing>
        <wp:anchor distT="0" distB="0" distL="114300" distR="114300" simplePos="0" relativeHeight="251659264" behindDoc="0" locked="0" layoutInCell="1" allowOverlap="1" wp14:anchorId="12E80972" wp14:editId="6ABF1E39">
          <wp:simplePos x="0" y="0"/>
          <wp:positionH relativeFrom="column">
            <wp:posOffset>5143500</wp:posOffset>
          </wp:positionH>
          <wp:positionV relativeFrom="paragraph">
            <wp:posOffset>-259715</wp:posOffset>
          </wp:positionV>
          <wp:extent cx="771525" cy="704850"/>
          <wp:effectExtent l="19050" t="0" r="9525"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704850"/>
                  </a:xfrm>
                  <a:prstGeom prst="rect">
                    <a:avLst/>
                  </a:prstGeom>
                  <a:noFill/>
                  <a:ln>
                    <a:noFill/>
                  </a:ln>
                </pic:spPr>
              </pic:pic>
            </a:graphicData>
          </a:graphic>
        </wp:anchor>
      </w:drawing>
    </w:r>
    <w:r>
      <w:rPr>
        <w:rFonts w:ascii="Times New Roman" w:hAnsi="Times New Roman" w:cs="Times New Roman"/>
        <w:b/>
        <w:bCs/>
        <w:sz w:val="18"/>
        <w:szCs w:val="18"/>
        <w:lang w:val="es-ES"/>
      </w:rPr>
      <w:t xml:space="preserve">   </w:t>
    </w:r>
    <w:r w:rsidRPr="00242B94">
      <w:rPr>
        <w:rFonts w:asciiTheme="majorHAnsi" w:hAnsiTheme="majorHAnsi" w:cs="Times New Roman"/>
        <w:b/>
        <w:bCs/>
        <w:sz w:val="20"/>
        <w:szCs w:val="20"/>
        <w:lang w:val="es-ES"/>
      </w:rPr>
      <w:t xml:space="preserve">Liceo Alto Jahuel                                                  </w:t>
    </w:r>
  </w:p>
  <w:p w14:paraId="68E2F8C5" w14:textId="77777777" w:rsidR="00401432" w:rsidRPr="00242B94" w:rsidRDefault="00401432" w:rsidP="00401432">
    <w:pPr>
      <w:tabs>
        <w:tab w:val="center" w:pos="4419"/>
        <w:tab w:val="right" w:pos="8838"/>
      </w:tabs>
      <w:spacing w:after="0" w:line="240" w:lineRule="auto"/>
      <w:jc w:val="center"/>
      <w:rPr>
        <w:rFonts w:asciiTheme="majorHAnsi" w:hAnsiTheme="majorHAnsi" w:cs="Times New Roman"/>
        <w:b/>
        <w:bCs/>
        <w:sz w:val="20"/>
        <w:szCs w:val="20"/>
        <w:lang w:val="es-ES"/>
      </w:rPr>
    </w:pPr>
    <w:r w:rsidRPr="00242B94">
      <w:rPr>
        <w:rFonts w:asciiTheme="majorHAnsi" w:hAnsiTheme="majorHAnsi" w:cs="Times New Roman"/>
        <w:b/>
        <w:bCs/>
        <w:sz w:val="20"/>
        <w:szCs w:val="20"/>
        <w:lang w:val="es-ES"/>
      </w:rPr>
      <w:t>Departamento de Convivencia Escolar</w:t>
    </w:r>
  </w:p>
  <w:p w14:paraId="5442D593" w14:textId="20AAED42" w:rsidR="00401432" w:rsidRPr="00401432" w:rsidRDefault="00401432" w:rsidP="00401432">
    <w:pPr>
      <w:tabs>
        <w:tab w:val="center" w:pos="4419"/>
        <w:tab w:val="left" w:pos="5358"/>
        <w:tab w:val="right" w:pos="8838"/>
      </w:tabs>
      <w:spacing w:after="0" w:line="240" w:lineRule="auto"/>
      <w:rPr>
        <w:rFonts w:asciiTheme="majorHAnsi" w:hAnsiTheme="majorHAnsi" w:cs="Times New Roman"/>
        <w:b/>
        <w:bCs/>
        <w:sz w:val="20"/>
        <w:szCs w:val="20"/>
      </w:rPr>
    </w:pPr>
    <w:r>
      <w:rPr>
        <w:rFonts w:asciiTheme="majorHAnsi" w:hAnsiTheme="majorHAnsi" w:cs="Times New Roman"/>
        <w:b/>
        <w:bCs/>
        <w:sz w:val="20"/>
        <w:szCs w:val="20"/>
      </w:rPr>
      <w:tab/>
    </w:r>
    <w:r w:rsidRPr="00242B94">
      <w:rPr>
        <w:rFonts w:asciiTheme="majorHAnsi" w:hAnsiTheme="majorHAnsi" w:cs="Times New Roman"/>
        <w:b/>
        <w:bCs/>
        <w:sz w:val="20"/>
        <w:szCs w:val="20"/>
      </w:rPr>
      <w:t>202</w:t>
    </w:r>
    <w:r>
      <w:rPr>
        <w:rFonts w:asciiTheme="majorHAnsi" w:hAnsiTheme="majorHAnsi" w:cs="Times New Roman"/>
        <w:b/>
        <w:bCs/>
        <w:sz w:val="20"/>
        <w:szCs w:val="20"/>
      </w:rPr>
      <w:t>5</w:t>
    </w:r>
    <w:r>
      <w:rPr>
        <w:rFonts w:asciiTheme="majorHAnsi" w:hAnsiTheme="majorHAnsi" w:cs="Times New Roman"/>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E75C5"/>
    <w:multiLevelType w:val="multilevel"/>
    <w:tmpl w:val="D4206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6103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32"/>
    <w:rsid w:val="00401432"/>
    <w:rsid w:val="00EA6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4172"/>
  <w15:chartTrackingRefBased/>
  <w15:docId w15:val="{1F83E345-A40F-4880-BAFF-5F5C64A0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01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01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014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014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014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014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014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014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014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14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014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014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014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014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014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014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014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01432"/>
    <w:rPr>
      <w:rFonts w:eastAsiaTheme="majorEastAsia" w:cstheme="majorBidi"/>
      <w:color w:val="272727" w:themeColor="text1" w:themeTint="D8"/>
    </w:rPr>
  </w:style>
  <w:style w:type="paragraph" w:styleId="Ttulo">
    <w:name w:val="Title"/>
    <w:basedOn w:val="Normal"/>
    <w:next w:val="Normal"/>
    <w:link w:val="TtuloCar"/>
    <w:uiPriority w:val="10"/>
    <w:qFormat/>
    <w:rsid w:val="00401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14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014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014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01432"/>
    <w:pPr>
      <w:spacing w:before="160"/>
      <w:jc w:val="center"/>
    </w:pPr>
    <w:rPr>
      <w:i/>
      <w:iCs/>
      <w:color w:val="404040" w:themeColor="text1" w:themeTint="BF"/>
    </w:rPr>
  </w:style>
  <w:style w:type="character" w:customStyle="1" w:styleId="CitaCar">
    <w:name w:val="Cita Car"/>
    <w:basedOn w:val="Fuentedeprrafopredeter"/>
    <w:link w:val="Cita"/>
    <w:uiPriority w:val="29"/>
    <w:rsid w:val="00401432"/>
    <w:rPr>
      <w:i/>
      <w:iCs/>
      <w:color w:val="404040" w:themeColor="text1" w:themeTint="BF"/>
    </w:rPr>
  </w:style>
  <w:style w:type="paragraph" w:styleId="Prrafodelista">
    <w:name w:val="List Paragraph"/>
    <w:basedOn w:val="Normal"/>
    <w:uiPriority w:val="34"/>
    <w:qFormat/>
    <w:rsid w:val="00401432"/>
    <w:pPr>
      <w:ind w:left="720"/>
      <w:contextualSpacing/>
    </w:pPr>
  </w:style>
  <w:style w:type="character" w:styleId="nfasisintenso">
    <w:name w:val="Intense Emphasis"/>
    <w:basedOn w:val="Fuentedeprrafopredeter"/>
    <w:uiPriority w:val="21"/>
    <w:qFormat/>
    <w:rsid w:val="00401432"/>
    <w:rPr>
      <w:i/>
      <w:iCs/>
      <w:color w:val="0F4761" w:themeColor="accent1" w:themeShade="BF"/>
    </w:rPr>
  </w:style>
  <w:style w:type="paragraph" w:styleId="Citadestacada">
    <w:name w:val="Intense Quote"/>
    <w:basedOn w:val="Normal"/>
    <w:next w:val="Normal"/>
    <w:link w:val="CitadestacadaCar"/>
    <w:uiPriority w:val="30"/>
    <w:qFormat/>
    <w:rsid w:val="00401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01432"/>
    <w:rPr>
      <w:i/>
      <w:iCs/>
      <w:color w:val="0F4761" w:themeColor="accent1" w:themeShade="BF"/>
    </w:rPr>
  </w:style>
  <w:style w:type="character" w:styleId="Referenciaintensa">
    <w:name w:val="Intense Reference"/>
    <w:basedOn w:val="Fuentedeprrafopredeter"/>
    <w:uiPriority w:val="32"/>
    <w:qFormat/>
    <w:rsid w:val="00401432"/>
    <w:rPr>
      <w:b/>
      <w:bCs/>
      <w:smallCaps/>
      <w:color w:val="0F4761" w:themeColor="accent1" w:themeShade="BF"/>
      <w:spacing w:val="5"/>
    </w:rPr>
  </w:style>
  <w:style w:type="paragraph" w:styleId="Encabezado">
    <w:name w:val="header"/>
    <w:basedOn w:val="Normal"/>
    <w:link w:val="EncabezadoCar"/>
    <w:uiPriority w:val="99"/>
    <w:unhideWhenUsed/>
    <w:rsid w:val="004014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432"/>
  </w:style>
  <w:style w:type="paragraph" w:styleId="Piedepgina">
    <w:name w:val="footer"/>
    <w:basedOn w:val="Normal"/>
    <w:link w:val="PiedepginaCar"/>
    <w:uiPriority w:val="99"/>
    <w:unhideWhenUsed/>
    <w:rsid w:val="004014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202075">
      <w:bodyDiv w:val="1"/>
      <w:marLeft w:val="0"/>
      <w:marRight w:val="0"/>
      <w:marTop w:val="0"/>
      <w:marBottom w:val="0"/>
      <w:divBdr>
        <w:top w:val="none" w:sz="0" w:space="0" w:color="auto"/>
        <w:left w:val="none" w:sz="0" w:space="0" w:color="auto"/>
        <w:bottom w:val="none" w:sz="0" w:space="0" w:color="auto"/>
        <w:right w:val="none" w:sz="0" w:space="0" w:color="auto"/>
      </w:divBdr>
      <w:divsChild>
        <w:div w:id="1335230848">
          <w:marLeft w:val="-360"/>
          <w:marRight w:val="0"/>
          <w:marTop w:val="0"/>
          <w:marBottom w:val="0"/>
          <w:divBdr>
            <w:top w:val="none" w:sz="0" w:space="0" w:color="auto"/>
            <w:left w:val="none" w:sz="0" w:space="0" w:color="auto"/>
            <w:bottom w:val="none" w:sz="0" w:space="0" w:color="auto"/>
            <w:right w:val="none" w:sz="0" w:space="0" w:color="auto"/>
          </w:divBdr>
        </w:div>
        <w:div w:id="705570657">
          <w:marLeft w:val="-330"/>
          <w:marRight w:val="0"/>
          <w:marTop w:val="0"/>
          <w:marBottom w:val="0"/>
          <w:divBdr>
            <w:top w:val="none" w:sz="0" w:space="0" w:color="auto"/>
            <w:left w:val="none" w:sz="0" w:space="0" w:color="auto"/>
            <w:bottom w:val="none" w:sz="0" w:space="0" w:color="auto"/>
            <w:right w:val="none" w:sz="0" w:space="0" w:color="auto"/>
          </w:divBdr>
        </w:div>
      </w:divsChild>
    </w:div>
    <w:div w:id="1475872886">
      <w:bodyDiv w:val="1"/>
      <w:marLeft w:val="0"/>
      <w:marRight w:val="0"/>
      <w:marTop w:val="0"/>
      <w:marBottom w:val="0"/>
      <w:divBdr>
        <w:top w:val="none" w:sz="0" w:space="0" w:color="auto"/>
        <w:left w:val="none" w:sz="0" w:space="0" w:color="auto"/>
        <w:bottom w:val="none" w:sz="0" w:space="0" w:color="auto"/>
        <w:right w:val="none" w:sz="0" w:space="0" w:color="auto"/>
      </w:divBdr>
      <w:divsChild>
        <w:div w:id="910890572">
          <w:marLeft w:val="-360"/>
          <w:marRight w:val="0"/>
          <w:marTop w:val="0"/>
          <w:marBottom w:val="0"/>
          <w:divBdr>
            <w:top w:val="none" w:sz="0" w:space="0" w:color="auto"/>
            <w:left w:val="none" w:sz="0" w:space="0" w:color="auto"/>
            <w:bottom w:val="none" w:sz="0" w:space="0" w:color="auto"/>
            <w:right w:val="none" w:sz="0" w:space="0" w:color="auto"/>
          </w:divBdr>
        </w:div>
        <w:div w:id="110590269">
          <w:marLeft w:val="-3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1089</Words>
  <Characters>5994</Characters>
  <Application>Microsoft Office Word</Application>
  <DocSecurity>0</DocSecurity>
  <Lines>49</Lines>
  <Paragraphs>14</Paragraphs>
  <ScaleCrop>false</ScaleCrop>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Álvarez</dc:creator>
  <cp:keywords/>
  <dc:description/>
  <cp:lastModifiedBy>Pilar Álvarez</cp:lastModifiedBy>
  <cp:revision>1</cp:revision>
  <dcterms:created xsi:type="dcterms:W3CDTF">2025-03-28T18:54:00Z</dcterms:created>
  <dcterms:modified xsi:type="dcterms:W3CDTF">2025-03-28T19:00:00Z</dcterms:modified>
</cp:coreProperties>
</file>